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4BF98">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14:paraId="2AAAB0D3">
      <w:pPr>
        <w:spacing w:line="440" w:lineRule="exact"/>
        <w:rPr>
          <w:rFonts w:eastAsia="仿宋_GB2312"/>
          <w:sz w:val="28"/>
          <w:szCs w:val="24"/>
        </w:rPr>
      </w:pPr>
      <w:r>
        <w:rPr>
          <w:rFonts w:eastAsia="仿宋_GB2312"/>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6521"/>
      </w:tblGrid>
      <w:tr w14:paraId="4110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85" w:type="dxa"/>
            <w:vAlign w:val="center"/>
          </w:tcPr>
          <w:p w14:paraId="18E3D442">
            <w:pPr>
              <w:jc w:val="center"/>
              <w:rPr>
                <w:rStyle w:val="6"/>
                <w:rFonts w:eastAsia="仿宋_GB2312"/>
                <w:b w:val="0"/>
                <w:color w:val="auto"/>
                <w:sz w:val="28"/>
              </w:rPr>
            </w:pPr>
            <w:r>
              <w:rPr>
                <w:rStyle w:val="6"/>
                <w:rFonts w:eastAsia="仿宋_GB2312"/>
                <w:b w:val="0"/>
                <w:bCs w:val="0"/>
                <w:color w:val="auto"/>
                <w:sz w:val="28"/>
              </w:rPr>
              <w:t>成果名称</w:t>
            </w:r>
          </w:p>
        </w:tc>
        <w:tc>
          <w:tcPr>
            <w:tcW w:w="6521" w:type="dxa"/>
            <w:vAlign w:val="center"/>
          </w:tcPr>
          <w:p w14:paraId="0755BF06">
            <w:pPr>
              <w:jc w:val="center"/>
              <w:rPr>
                <w:rStyle w:val="6"/>
                <w:rFonts w:eastAsia="仿宋_GB2312"/>
                <w:b w:val="0"/>
                <w:color w:val="auto"/>
                <w:sz w:val="28"/>
              </w:rPr>
            </w:pPr>
            <w:r>
              <w:rPr>
                <w:rStyle w:val="6"/>
                <w:rFonts w:hint="eastAsia" w:eastAsia="仿宋_GB2312"/>
                <w:b w:val="0"/>
                <w:color w:val="auto"/>
                <w:sz w:val="28"/>
              </w:rPr>
              <w:t>基于多模态AI和数字孪生的动态计量采集与质量预测调控关键技术</w:t>
            </w:r>
          </w:p>
        </w:tc>
      </w:tr>
      <w:tr w14:paraId="21DD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85" w:type="dxa"/>
            <w:vAlign w:val="center"/>
          </w:tcPr>
          <w:p w14:paraId="77F4E2D8">
            <w:pPr>
              <w:jc w:val="center"/>
              <w:rPr>
                <w:rStyle w:val="6"/>
                <w:rFonts w:eastAsia="仿宋_GB2312"/>
                <w:b w:val="0"/>
                <w:color w:val="auto"/>
                <w:sz w:val="28"/>
              </w:rPr>
            </w:pPr>
            <w:r>
              <w:rPr>
                <w:rStyle w:val="6"/>
                <w:rFonts w:eastAsia="仿宋_GB2312"/>
                <w:b w:val="0"/>
                <w:bCs w:val="0"/>
                <w:color w:val="auto"/>
                <w:sz w:val="28"/>
              </w:rPr>
              <w:t>提名等级</w:t>
            </w:r>
          </w:p>
        </w:tc>
        <w:tc>
          <w:tcPr>
            <w:tcW w:w="6521" w:type="dxa"/>
            <w:vAlign w:val="center"/>
          </w:tcPr>
          <w:p w14:paraId="2DA2F45B">
            <w:pPr>
              <w:jc w:val="center"/>
              <w:rPr>
                <w:rStyle w:val="6"/>
                <w:rFonts w:eastAsia="仿宋_GB2312"/>
                <w:b w:val="0"/>
                <w:color w:val="auto"/>
                <w:sz w:val="28"/>
              </w:rPr>
            </w:pPr>
            <w:r>
              <w:rPr>
                <w:rStyle w:val="6"/>
                <w:rFonts w:hint="eastAsia" w:eastAsia="仿宋_GB2312"/>
                <w:b w:val="0"/>
                <w:color w:val="auto"/>
                <w:sz w:val="28"/>
              </w:rPr>
              <w:t>一等奖</w:t>
            </w:r>
          </w:p>
        </w:tc>
      </w:tr>
      <w:tr w14:paraId="1E63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985" w:type="dxa"/>
            <w:vAlign w:val="center"/>
          </w:tcPr>
          <w:p w14:paraId="4DA0E58F">
            <w:pPr>
              <w:spacing w:line="440" w:lineRule="exact"/>
              <w:jc w:val="center"/>
              <w:rPr>
                <w:rFonts w:eastAsia="仿宋_GB2312"/>
                <w:bCs/>
                <w:sz w:val="28"/>
                <w:szCs w:val="24"/>
              </w:rPr>
            </w:pPr>
            <w:r>
              <w:rPr>
                <w:rFonts w:eastAsia="仿宋_GB2312"/>
                <w:bCs/>
                <w:sz w:val="28"/>
                <w:szCs w:val="24"/>
              </w:rPr>
              <w:t>提名书</w:t>
            </w:r>
          </w:p>
          <w:p w14:paraId="382DD1D1">
            <w:pPr>
              <w:spacing w:line="440" w:lineRule="exact"/>
              <w:jc w:val="center"/>
              <w:rPr>
                <w:rFonts w:eastAsia="仿宋_GB2312"/>
                <w:bCs/>
                <w:sz w:val="28"/>
                <w:szCs w:val="24"/>
              </w:rPr>
            </w:pPr>
            <w:r>
              <w:rPr>
                <w:rFonts w:eastAsia="仿宋_GB2312"/>
                <w:bCs/>
                <w:sz w:val="28"/>
                <w:szCs w:val="24"/>
              </w:rPr>
              <w:t>相关内容</w:t>
            </w:r>
          </w:p>
        </w:tc>
        <w:tc>
          <w:tcPr>
            <w:tcW w:w="6521" w:type="dxa"/>
            <w:vAlign w:val="center"/>
          </w:tcPr>
          <w:p w14:paraId="7DFE2456">
            <w:pPr>
              <w:spacing w:line="440" w:lineRule="exact"/>
              <w:jc w:val="left"/>
              <w:rPr>
                <w:rFonts w:hint="default" w:eastAsia="仿宋_GB2312"/>
                <w:bCs/>
                <w:sz w:val="24"/>
                <w:szCs w:val="24"/>
                <w:lang w:val="en-US" w:eastAsia="zh-CN"/>
              </w:rPr>
            </w:pPr>
            <w:r>
              <w:rPr>
                <w:rFonts w:eastAsia="仿宋_GB2312"/>
                <w:bCs/>
                <w:sz w:val="24"/>
                <w:szCs w:val="24"/>
              </w:rPr>
              <w:t>科学技术进步奖：提名书的主要知识产权和标准规范目录、代表性论文专著目录</w:t>
            </w:r>
            <w:r>
              <w:rPr>
                <w:rFonts w:hint="eastAsia" w:eastAsia="仿宋_GB2312"/>
                <w:bCs/>
                <w:sz w:val="24"/>
                <w:szCs w:val="24"/>
                <w:lang w:val="en-US" w:eastAsia="zh-CN"/>
              </w:rPr>
              <w:t>请看附件。</w:t>
            </w:r>
          </w:p>
        </w:tc>
      </w:tr>
      <w:tr w14:paraId="3EDEA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985" w:type="dxa"/>
            <w:tcBorders>
              <w:right w:val="single" w:color="auto" w:sz="4" w:space="0"/>
            </w:tcBorders>
            <w:vAlign w:val="center"/>
          </w:tcPr>
          <w:p w14:paraId="000956D3">
            <w:pPr>
              <w:spacing w:line="440" w:lineRule="exact"/>
              <w:jc w:val="center"/>
              <w:rPr>
                <w:rFonts w:eastAsia="仿宋_GB2312"/>
                <w:bCs/>
                <w:sz w:val="28"/>
                <w:szCs w:val="24"/>
              </w:rPr>
            </w:pPr>
            <w:r>
              <w:rPr>
                <w:rFonts w:eastAsia="仿宋_GB2312"/>
                <w:bCs/>
                <w:sz w:val="28"/>
                <w:szCs w:val="24"/>
              </w:rPr>
              <w:t>主要完成人</w:t>
            </w:r>
          </w:p>
        </w:tc>
        <w:tc>
          <w:tcPr>
            <w:tcW w:w="6521" w:type="dxa"/>
            <w:tcBorders>
              <w:left w:val="single" w:color="auto" w:sz="4" w:space="0"/>
            </w:tcBorders>
            <w:vAlign w:val="center"/>
          </w:tcPr>
          <w:p w14:paraId="3BEC95FA">
            <w:pPr>
              <w:spacing w:line="440" w:lineRule="exact"/>
              <w:rPr>
                <w:rFonts w:eastAsia="仿宋_GB2312"/>
                <w:bCs/>
                <w:sz w:val="24"/>
                <w:szCs w:val="24"/>
              </w:rPr>
            </w:pPr>
            <w:r>
              <w:rPr>
                <w:rFonts w:hint="eastAsia" w:eastAsia="仿宋_GB2312"/>
                <w:bCs/>
                <w:sz w:val="24"/>
                <w:szCs w:val="24"/>
              </w:rPr>
              <w:t xml:space="preserve">沈会良  </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浙江大学信电学院</w:t>
            </w:r>
            <w:r>
              <w:rPr>
                <w:rFonts w:eastAsia="仿宋_GB2312"/>
                <w:bCs/>
                <w:sz w:val="24"/>
                <w:szCs w:val="24"/>
              </w:rPr>
              <w:t>；</w:t>
            </w:r>
          </w:p>
          <w:p w14:paraId="0A332000">
            <w:pPr>
              <w:spacing w:line="440" w:lineRule="exact"/>
              <w:rPr>
                <w:rFonts w:eastAsia="仿宋_GB2312"/>
                <w:bCs/>
                <w:sz w:val="24"/>
                <w:szCs w:val="24"/>
              </w:rPr>
            </w:pPr>
            <w:r>
              <w:rPr>
                <w:rFonts w:hint="eastAsia" w:eastAsia="仿宋_GB2312"/>
                <w:bCs/>
                <w:sz w:val="24"/>
                <w:szCs w:val="24"/>
              </w:rPr>
              <w:t xml:space="preserve">孙斌    </w:t>
            </w:r>
            <w:r>
              <w:rPr>
                <w:rFonts w:eastAsia="仿宋_GB2312"/>
                <w:bCs/>
                <w:sz w:val="24"/>
                <w:szCs w:val="24"/>
              </w:rPr>
              <w:t>排名2，</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浙江大学信电学院</w:t>
            </w:r>
            <w:r>
              <w:rPr>
                <w:rFonts w:eastAsia="仿宋_GB2312"/>
                <w:bCs/>
                <w:sz w:val="24"/>
                <w:szCs w:val="24"/>
              </w:rPr>
              <w:t>；</w:t>
            </w:r>
          </w:p>
          <w:p w14:paraId="79C4EC9D">
            <w:pPr>
              <w:spacing w:line="440" w:lineRule="exact"/>
              <w:rPr>
                <w:rFonts w:eastAsia="仿宋_GB2312"/>
                <w:bCs/>
                <w:sz w:val="24"/>
                <w:szCs w:val="24"/>
              </w:rPr>
            </w:pPr>
            <w:r>
              <w:rPr>
                <w:rFonts w:hint="eastAsia" w:eastAsia="仿宋_GB2312"/>
                <w:bCs/>
                <w:sz w:val="24"/>
                <w:szCs w:val="24"/>
              </w:rPr>
              <w:t xml:space="preserve">金昀程  </w:t>
            </w:r>
            <w:r>
              <w:rPr>
                <w:rFonts w:eastAsia="仿宋_GB2312"/>
                <w:bCs/>
                <w:sz w:val="24"/>
                <w:szCs w:val="24"/>
              </w:rPr>
              <w:t>排名3，</w:t>
            </w:r>
            <w:r>
              <w:rPr>
                <w:rFonts w:hint="eastAsia" w:eastAsia="仿宋_GB2312"/>
                <w:bCs/>
                <w:sz w:val="24"/>
                <w:szCs w:val="24"/>
              </w:rPr>
              <w:t>讲师</w:t>
            </w:r>
            <w:r>
              <w:rPr>
                <w:rFonts w:eastAsia="仿宋_GB2312"/>
                <w:bCs/>
                <w:sz w:val="24"/>
                <w:szCs w:val="24"/>
              </w:rPr>
              <w:t>，</w:t>
            </w:r>
            <w:r>
              <w:rPr>
                <w:rFonts w:hint="eastAsia" w:eastAsia="仿宋_GB2312"/>
                <w:bCs/>
                <w:sz w:val="24"/>
                <w:szCs w:val="24"/>
              </w:rPr>
              <w:t>中国计量大学人工智能系</w:t>
            </w:r>
            <w:r>
              <w:rPr>
                <w:rFonts w:eastAsia="仿宋_GB2312"/>
                <w:bCs/>
                <w:sz w:val="24"/>
                <w:szCs w:val="24"/>
              </w:rPr>
              <w:t>；</w:t>
            </w:r>
          </w:p>
          <w:p w14:paraId="6A64F4DF">
            <w:pPr>
              <w:spacing w:line="440" w:lineRule="exact"/>
              <w:rPr>
                <w:rFonts w:eastAsia="仿宋_GB2312"/>
                <w:bCs/>
                <w:sz w:val="24"/>
                <w:szCs w:val="24"/>
              </w:rPr>
            </w:pPr>
            <w:r>
              <w:rPr>
                <w:rFonts w:hint="eastAsia" w:eastAsia="仿宋_GB2312"/>
                <w:bCs/>
                <w:sz w:val="24"/>
                <w:szCs w:val="24"/>
              </w:rPr>
              <w:t>金心宇  排名4，教授，浙江大学信电学院</w:t>
            </w:r>
          </w:p>
          <w:p w14:paraId="3E12FA9C">
            <w:pPr>
              <w:spacing w:line="440" w:lineRule="exact"/>
              <w:rPr>
                <w:rFonts w:eastAsia="仿宋_GB2312"/>
                <w:bCs/>
                <w:sz w:val="24"/>
                <w:szCs w:val="24"/>
              </w:rPr>
            </w:pPr>
            <w:r>
              <w:rPr>
                <w:rFonts w:hint="eastAsia" w:eastAsia="仿宋_GB2312"/>
                <w:bCs/>
                <w:sz w:val="24"/>
                <w:szCs w:val="24"/>
              </w:rPr>
              <w:t>梁广伟  排名5，高工/总工，杭州百富电子技术有限公司</w:t>
            </w:r>
          </w:p>
          <w:p w14:paraId="7BDEE9F4">
            <w:pPr>
              <w:spacing w:line="440" w:lineRule="exact"/>
              <w:rPr>
                <w:rFonts w:eastAsia="仿宋_GB2312"/>
                <w:bCs/>
                <w:sz w:val="24"/>
                <w:szCs w:val="24"/>
              </w:rPr>
            </w:pPr>
            <w:r>
              <w:rPr>
                <w:rFonts w:hint="eastAsia" w:eastAsia="仿宋_GB2312"/>
                <w:bCs/>
                <w:sz w:val="24"/>
                <w:szCs w:val="24"/>
              </w:rPr>
              <w:t>谢胜利  排名6，教授级高工 杭州安鸿科技股份有限公司</w:t>
            </w:r>
          </w:p>
          <w:p w14:paraId="04A140DF">
            <w:pPr>
              <w:spacing w:line="440" w:lineRule="exact"/>
              <w:rPr>
                <w:rFonts w:eastAsia="仿宋_GB2312"/>
                <w:bCs/>
                <w:sz w:val="24"/>
                <w:szCs w:val="24"/>
              </w:rPr>
            </w:pPr>
            <w:r>
              <w:rPr>
                <w:rFonts w:hint="eastAsia" w:eastAsia="仿宋_GB2312"/>
                <w:bCs/>
                <w:sz w:val="24"/>
                <w:szCs w:val="24"/>
              </w:rPr>
              <w:t xml:space="preserve">杨冬强  排名7，高工/院长 杭州华塑科技股份有限公司 </w:t>
            </w:r>
          </w:p>
          <w:p w14:paraId="42ED6A8C">
            <w:pPr>
              <w:spacing w:line="440" w:lineRule="exact"/>
              <w:rPr>
                <w:rFonts w:eastAsia="仿宋_GB2312"/>
                <w:bCs/>
                <w:sz w:val="24"/>
                <w:szCs w:val="24"/>
              </w:rPr>
            </w:pPr>
            <w:r>
              <w:rPr>
                <w:rFonts w:hint="eastAsia" w:eastAsia="仿宋_GB2312"/>
                <w:bCs/>
                <w:sz w:val="24"/>
                <w:szCs w:val="24"/>
              </w:rPr>
              <w:t>孙忠林  排名8，高工/总工，</w:t>
            </w:r>
            <w:bookmarkStart w:id="0" w:name="OLE_LINK9"/>
            <w:r>
              <w:rPr>
                <w:rFonts w:hint="eastAsia" w:eastAsia="仿宋_GB2312"/>
                <w:bCs/>
                <w:sz w:val="24"/>
                <w:szCs w:val="24"/>
              </w:rPr>
              <w:t>浙江恒业电子有限公司</w:t>
            </w:r>
            <w:bookmarkEnd w:id="0"/>
          </w:p>
          <w:p w14:paraId="291D52CE">
            <w:pPr>
              <w:spacing w:line="440" w:lineRule="exact"/>
              <w:rPr>
                <w:rFonts w:eastAsia="仿宋_GB2312"/>
                <w:bCs/>
                <w:sz w:val="24"/>
                <w:szCs w:val="24"/>
              </w:rPr>
            </w:pPr>
            <w:r>
              <w:rPr>
                <w:rFonts w:hint="eastAsia" w:eastAsia="仿宋_GB2312"/>
                <w:bCs/>
                <w:sz w:val="24"/>
                <w:szCs w:val="24"/>
              </w:rPr>
              <w:t>葛亚飞  排名9，高工，明度智云(浙江)科技有限公司</w:t>
            </w:r>
          </w:p>
          <w:p w14:paraId="64FE696C">
            <w:pPr>
              <w:spacing w:line="440" w:lineRule="exact"/>
              <w:rPr>
                <w:rFonts w:eastAsia="仿宋_GB2312"/>
                <w:bCs/>
                <w:sz w:val="24"/>
                <w:szCs w:val="24"/>
              </w:rPr>
            </w:pPr>
            <w:r>
              <w:rPr>
                <w:rFonts w:hint="eastAsia" w:eastAsia="仿宋_GB2312"/>
                <w:bCs/>
                <w:sz w:val="24"/>
                <w:szCs w:val="24"/>
              </w:rPr>
              <w:t>徐新民  排名10，徐新民 副教授  浙江大学金华研究院</w:t>
            </w:r>
          </w:p>
          <w:p w14:paraId="72325A48">
            <w:pPr>
              <w:spacing w:line="440" w:lineRule="exact"/>
              <w:rPr>
                <w:rFonts w:eastAsia="仿宋_GB2312"/>
                <w:bCs/>
                <w:sz w:val="24"/>
                <w:szCs w:val="24"/>
              </w:rPr>
            </w:pPr>
            <w:r>
              <w:rPr>
                <w:rFonts w:hint="eastAsia" w:eastAsia="仿宋_GB2312"/>
                <w:bCs/>
                <w:sz w:val="24"/>
                <w:szCs w:val="24"/>
              </w:rPr>
              <w:t>许仁牛  排名11，高工，杭州华塑科技股份有限公司</w:t>
            </w:r>
          </w:p>
          <w:p w14:paraId="30FD14F6">
            <w:pPr>
              <w:spacing w:line="440" w:lineRule="exact"/>
              <w:rPr>
                <w:rFonts w:eastAsia="仿宋_GB2312"/>
                <w:bCs/>
                <w:sz w:val="24"/>
                <w:szCs w:val="24"/>
              </w:rPr>
            </w:pPr>
            <w:r>
              <w:rPr>
                <w:rFonts w:hint="eastAsia" w:eastAsia="仿宋_GB2312"/>
                <w:bCs/>
                <w:sz w:val="24"/>
                <w:szCs w:val="24"/>
              </w:rPr>
              <w:t>包卿    排名12，高工，明度智云(浙江)科技有限公司</w:t>
            </w:r>
          </w:p>
          <w:p w14:paraId="4FC5B445">
            <w:pPr>
              <w:spacing w:line="440" w:lineRule="exact"/>
              <w:rPr>
                <w:rFonts w:eastAsia="仿宋_GB2312"/>
                <w:bCs/>
                <w:sz w:val="24"/>
                <w:szCs w:val="24"/>
              </w:rPr>
            </w:pPr>
            <w:r>
              <w:rPr>
                <w:rFonts w:hint="eastAsia" w:eastAsia="仿宋_GB2312"/>
                <w:bCs/>
                <w:sz w:val="24"/>
                <w:szCs w:val="24"/>
              </w:rPr>
              <w:t>胡萌    排名13，高工，浙江恒业电子有限公司</w:t>
            </w:r>
          </w:p>
        </w:tc>
      </w:tr>
      <w:tr w14:paraId="1084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985" w:type="dxa"/>
            <w:tcBorders>
              <w:right w:val="single" w:color="auto" w:sz="4" w:space="0"/>
            </w:tcBorders>
            <w:vAlign w:val="center"/>
          </w:tcPr>
          <w:p w14:paraId="3DBA1303">
            <w:pPr>
              <w:spacing w:line="440" w:lineRule="exact"/>
              <w:jc w:val="center"/>
              <w:rPr>
                <w:rFonts w:eastAsia="仿宋"/>
                <w:bCs/>
                <w:sz w:val="24"/>
                <w:szCs w:val="24"/>
              </w:rPr>
            </w:pPr>
            <w:r>
              <w:rPr>
                <w:rFonts w:eastAsia="仿宋"/>
                <w:bCs/>
                <w:sz w:val="28"/>
                <w:szCs w:val="24"/>
              </w:rPr>
              <w:t>主要完成单位</w:t>
            </w:r>
          </w:p>
        </w:tc>
        <w:tc>
          <w:tcPr>
            <w:tcW w:w="6521" w:type="dxa"/>
            <w:tcBorders>
              <w:left w:val="single" w:color="auto" w:sz="4" w:space="0"/>
            </w:tcBorders>
            <w:vAlign w:val="center"/>
          </w:tcPr>
          <w:p w14:paraId="353F8015">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 xml:space="preserve"> 浙江大学</w:t>
            </w:r>
          </w:p>
          <w:p w14:paraId="60217713">
            <w:pPr>
              <w:spacing w:line="440" w:lineRule="exact"/>
              <w:jc w:val="left"/>
              <w:rPr>
                <w:rFonts w:eastAsia="仿宋_GB2312"/>
                <w:bCs/>
                <w:sz w:val="24"/>
                <w:szCs w:val="24"/>
              </w:rPr>
            </w:pPr>
            <w:r>
              <w:rPr>
                <w:rFonts w:hint="eastAsia" w:eastAsia="仿宋_GB2312"/>
                <w:bCs/>
                <w:sz w:val="24"/>
                <w:szCs w:val="24"/>
              </w:rPr>
              <w:t>2. 中国计量大学</w:t>
            </w:r>
          </w:p>
          <w:p w14:paraId="7EE1FEBF">
            <w:pPr>
              <w:spacing w:line="440" w:lineRule="exact"/>
              <w:jc w:val="left"/>
              <w:rPr>
                <w:rFonts w:eastAsia="仿宋_GB2312"/>
                <w:bCs/>
                <w:sz w:val="24"/>
                <w:szCs w:val="24"/>
              </w:rPr>
            </w:pPr>
            <w:r>
              <w:rPr>
                <w:rFonts w:hint="eastAsia" w:eastAsia="仿宋_GB2312"/>
                <w:bCs/>
                <w:sz w:val="24"/>
                <w:szCs w:val="24"/>
              </w:rPr>
              <w:t>3. 杭州百富电子技术有限公司</w:t>
            </w:r>
          </w:p>
          <w:p w14:paraId="3EF6E657">
            <w:pPr>
              <w:spacing w:line="440" w:lineRule="exact"/>
              <w:jc w:val="left"/>
              <w:rPr>
                <w:rFonts w:eastAsia="仿宋_GB2312"/>
                <w:bCs/>
                <w:sz w:val="24"/>
                <w:szCs w:val="24"/>
              </w:rPr>
            </w:pPr>
            <w:r>
              <w:rPr>
                <w:rFonts w:hint="eastAsia" w:eastAsia="仿宋_GB2312"/>
                <w:bCs/>
                <w:sz w:val="24"/>
                <w:szCs w:val="24"/>
              </w:rPr>
              <w:t>4. 杭州安鸿科技有限公司</w:t>
            </w:r>
          </w:p>
          <w:p w14:paraId="20EF6250">
            <w:pPr>
              <w:spacing w:line="440" w:lineRule="exact"/>
              <w:jc w:val="left"/>
              <w:rPr>
                <w:rFonts w:eastAsia="仿宋_GB2312"/>
                <w:bCs/>
                <w:sz w:val="24"/>
                <w:szCs w:val="24"/>
              </w:rPr>
            </w:pPr>
            <w:r>
              <w:rPr>
                <w:rFonts w:hint="eastAsia" w:eastAsia="仿宋_GB2312"/>
                <w:bCs/>
                <w:sz w:val="24"/>
                <w:szCs w:val="24"/>
              </w:rPr>
              <w:t xml:space="preserve">5. </w:t>
            </w:r>
            <w:bookmarkStart w:id="1" w:name="OLE_LINK13"/>
            <w:r>
              <w:rPr>
                <w:rFonts w:hint="eastAsia" w:eastAsia="仿宋_GB2312"/>
                <w:bCs/>
                <w:sz w:val="24"/>
                <w:szCs w:val="24"/>
              </w:rPr>
              <w:t>浙江恒业电子科技有限公司</w:t>
            </w:r>
            <w:bookmarkEnd w:id="1"/>
          </w:p>
          <w:p w14:paraId="1A9B4E36">
            <w:pPr>
              <w:spacing w:line="440" w:lineRule="exact"/>
              <w:jc w:val="left"/>
              <w:rPr>
                <w:rFonts w:eastAsia="仿宋_GB2312"/>
                <w:bCs/>
                <w:sz w:val="24"/>
                <w:szCs w:val="24"/>
              </w:rPr>
            </w:pPr>
            <w:r>
              <w:rPr>
                <w:rFonts w:hint="eastAsia" w:eastAsia="仿宋_GB2312"/>
                <w:bCs/>
                <w:sz w:val="24"/>
                <w:szCs w:val="24"/>
              </w:rPr>
              <w:t>6. 杭州华塑科技股份有限公司</w:t>
            </w:r>
          </w:p>
          <w:p w14:paraId="53143B78">
            <w:pPr>
              <w:spacing w:line="440" w:lineRule="exact"/>
              <w:jc w:val="left"/>
              <w:rPr>
                <w:rFonts w:eastAsia="仿宋_GB2312"/>
                <w:bCs/>
                <w:sz w:val="24"/>
                <w:szCs w:val="24"/>
              </w:rPr>
            </w:pPr>
            <w:r>
              <w:rPr>
                <w:rFonts w:hint="eastAsia" w:eastAsia="仿宋_GB2312"/>
                <w:bCs/>
                <w:sz w:val="24"/>
                <w:szCs w:val="24"/>
              </w:rPr>
              <w:t>7. 明度智云（浙江）科技有限公司</w:t>
            </w:r>
          </w:p>
          <w:p w14:paraId="111F8A1A">
            <w:pPr>
              <w:spacing w:line="440" w:lineRule="exact"/>
              <w:jc w:val="left"/>
              <w:rPr>
                <w:rFonts w:eastAsia="仿宋_GB2312"/>
                <w:bCs/>
                <w:sz w:val="24"/>
                <w:szCs w:val="24"/>
              </w:rPr>
            </w:pPr>
            <w:r>
              <w:rPr>
                <w:rFonts w:hint="eastAsia" w:eastAsia="仿宋_GB2312"/>
                <w:bCs/>
                <w:sz w:val="24"/>
                <w:szCs w:val="24"/>
              </w:rPr>
              <w:t>8. 浙江大学金华研究院</w:t>
            </w:r>
          </w:p>
          <w:p w14:paraId="34E01F4B">
            <w:pPr>
              <w:spacing w:line="440" w:lineRule="exact"/>
              <w:jc w:val="left"/>
              <w:rPr>
                <w:rFonts w:eastAsia="仿宋"/>
                <w:bCs/>
                <w:sz w:val="24"/>
                <w:szCs w:val="24"/>
              </w:rPr>
            </w:pPr>
          </w:p>
        </w:tc>
      </w:tr>
      <w:tr w14:paraId="682B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985" w:type="dxa"/>
            <w:vAlign w:val="center"/>
          </w:tcPr>
          <w:p w14:paraId="49E3DB95">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521" w:type="dxa"/>
            <w:vAlign w:val="center"/>
          </w:tcPr>
          <w:p w14:paraId="162BAE2A">
            <w:pPr>
              <w:contextualSpacing/>
              <w:jc w:val="center"/>
              <w:rPr>
                <w:rStyle w:val="6"/>
                <w:b w:val="0"/>
                <w:color w:val="auto"/>
              </w:rPr>
            </w:pPr>
            <w:r>
              <w:rPr>
                <w:rStyle w:val="6"/>
                <w:rFonts w:hint="eastAsia"/>
                <w:b w:val="0"/>
                <w:color w:val="auto"/>
              </w:rPr>
              <w:t>浙江大学</w:t>
            </w:r>
          </w:p>
        </w:tc>
      </w:tr>
      <w:tr w14:paraId="75E87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985" w:type="dxa"/>
            <w:vAlign w:val="center"/>
          </w:tcPr>
          <w:p w14:paraId="6D7AD39D">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521" w:type="dxa"/>
            <w:vAlign w:val="center"/>
          </w:tcPr>
          <w:p w14:paraId="17D31352">
            <w:pPr>
              <w:contextualSpacing/>
              <w:jc w:val="left"/>
              <w:rPr>
                <w:rStyle w:val="6"/>
                <w:rFonts w:hint="eastAsia"/>
                <w:b w:val="0"/>
                <w:color w:val="auto"/>
              </w:rPr>
            </w:pPr>
            <w:r>
              <w:rPr>
                <w:rStyle w:val="6"/>
                <w:rFonts w:hint="eastAsia"/>
                <w:b w:val="0"/>
                <w:color w:val="auto"/>
              </w:rPr>
              <w:t>本项目团队发挥所承担的浙江省的科技计划项目和“万人计划”项目及相关国家项目中的多模态人工智能和数字孪生预测调控技术积累，形成了面向智能电表等高端制造业、储能锂电池行业、储粮行业、药剂生产业等重要领域中的过程质量管控的关键技术。实现工程质量管控从“事后处理”到“事前预测、事中调控”的转变。具体主要有：</w:t>
            </w:r>
          </w:p>
          <w:p w14:paraId="1798F726">
            <w:pPr>
              <w:contextualSpacing/>
              <w:jc w:val="left"/>
              <w:rPr>
                <w:rStyle w:val="6"/>
                <w:rFonts w:hint="eastAsia"/>
                <w:b w:val="0"/>
                <w:color w:val="auto"/>
              </w:rPr>
            </w:pPr>
            <w:r>
              <w:rPr>
                <w:rStyle w:val="6"/>
                <w:rFonts w:hint="eastAsia"/>
                <w:b w:val="0"/>
                <w:color w:val="auto"/>
              </w:rPr>
              <w:t>（1）为智能电表大规模生产和工程安装运维质量提升提供重要技术支撑，较好解决了生产和安装应用运维中计量精度失准等痛点问题，促进了智能电网及合作企业的发展；</w:t>
            </w:r>
          </w:p>
          <w:p w14:paraId="624E35C8">
            <w:pPr>
              <w:contextualSpacing/>
              <w:jc w:val="left"/>
              <w:rPr>
                <w:rStyle w:val="6"/>
                <w:rFonts w:hint="eastAsia"/>
                <w:b w:val="0"/>
                <w:color w:val="auto"/>
              </w:rPr>
            </w:pPr>
            <w:r>
              <w:rPr>
                <w:rStyle w:val="6"/>
                <w:rFonts w:hint="eastAsia"/>
                <w:b w:val="0"/>
                <w:color w:val="auto"/>
              </w:rPr>
              <w:t>（2）针对锂电池组中各电池单元性能不一致性所形成“木桶效应”而传统均衡策略效率低的痛点问题，设计并实现了动力锂电池组动态智能检测预测及均衡软硬件系统，促进了储能行业和合作企业的发展；</w:t>
            </w:r>
          </w:p>
          <w:p w14:paraId="6D7236B6">
            <w:pPr>
              <w:contextualSpacing/>
              <w:jc w:val="left"/>
              <w:rPr>
                <w:rStyle w:val="6"/>
                <w:rFonts w:hint="eastAsia"/>
                <w:b w:val="0"/>
                <w:color w:val="auto"/>
              </w:rPr>
            </w:pPr>
            <w:r>
              <w:rPr>
                <w:rStyle w:val="6"/>
                <w:rFonts w:hint="eastAsia"/>
                <w:b w:val="0"/>
                <w:color w:val="auto"/>
              </w:rPr>
              <w:t>（3）针对粮库传统通风系统温湿度控制不当导致粮食损耗痛点问题，设计并实现了粮库三维温湿度和生物特性的数字孪生通风参数调控新机制等新技术，为解决国家储粮质量提升提供了切实可行的新技术，也促进了合作企业的发展；</w:t>
            </w:r>
          </w:p>
          <w:p w14:paraId="51A9C406">
            <w:pPr>
              <w:contextualSpacing/>
              <w:jc w:val="left"/>
              <w:rPr>
                <w:rStyle w:val="6"/>
                <w:rFonts w:hint="eastAsia"/>
                <w:b w:val="0"/>
                <w:color w:val="auto"/>
              </w:rPr>
            </w:pPr>
            <w:r>
              <w:rPr>
                <w:rStyle w:val="6"/>
                <w:rFonts w:hint="eastAsia"/>
                <w:b w:val="0"/>
                <w:color w:val="auto"/>
              </w:rPr>
              <w:t>（4）针对制药行业数字化供应商多接口标准复杂和工艺质量参数控制不稳的问题，构建了GMP互联统一行业标准和预测并动态调整工艺/质量参数系列算法，提高了药剂生产的产出收率等性能，也促进了合作企业的发展。</w:t>
            </w:r>
          </w:p>
          <w:p w14:paraId="78321367">
            <w:pPr>
              <w:contextualSpacing/>
              <w:jc w:val="left"/>
              <w:rPr>
                <w:rStyle w:val="6"/>
                <w:b w:val="0"/>
                <w:color w:val="auto"/>
              </w:rPr>
            </w:pPr>
            <w:r>
              <w:rPr>
                <w:rStyle w:val="6"/>
                <w:rFonts w:hint="eastAsia"/>
                <w:b w:val="0"/>
                <w:color w:val="auto"/>
              </w:rPr>
              <w:t>本项成果4年来已形成授权发明专利40多项，参与制定国标和行业标准30多项目，实用新型专利和软著及发表相关论文已达70多项，已产生30亿多元产值。</w:t>
            </w:r>
          </w:p>
        </w:tc>
      </w:tr>
    </w:tbl>
    <w:p w14:paraId="6B86726C"/>
    <w:p w14:paraId="21057ED6"/>
    <w:p w14:paraId="2101DFDA">
      <w:pPr>
        <w:rPr>
          <w:rFonts w:hint="eastAsia" w:eastAsia="仿宋_GB2312"/>
          <w:bCs/>
          <w:sz w:val="24"/>
          <w:szCs w:val="24"/>
          <w:lang w:eastAsia="zh-CN"/>
        </w:rPr>
      </w:pPr>
      <w:r>
        <w:rPr>
          <w:rFonts w:hint="eastAsia" w:eastAsia="仿宋_GB2312"/>
          <w:bCs/>
          <w:sz w:val="24"/>
          <w:szCs w:val="24"/>
          <w:lang w:val="en-US" w:eastAsia="zh-CN"/>
        </w:rPr>
        <w:t>附件：</w:t>
      </w:r>
      <w:r>
        <w:rPr>
          <w:rFonts w:eastAsia="仿宋_GB2312"/>
          <w:bCs/>
          <w:sz w:val="24"/>
          <w:szCs w:val="24"/>
        </w:rPr>
        <w:t>科学技术进步奖：提名书的主要知识产权和标准规范目录、代表性论文专著目录</w:t>
      </w:r>
      <w:r>
        <w:rPr>
          <w:rFonts w:hint="eastAsia" w:eastAsia="仿宋_GB2312"/>
          <w:bCs/>
          <w:sz w:val="24"/>
          <w:szCs w:val="24"/>
          <w:lang w:eastAsia="zh-CN"/>
        </w:rPr>
        <w:t>：</w:t>
      </w:r>
    </w:p>
    <w:p w14:paraId="21549938">
      <w:pPr>
        <w:rPr>
          <w:rFonts w:eastAsia="仿宋_GB2312"/>
          <w:bCs/>
          <w:sz w:val="24"/>
          <w:szCs w:val="24"/>
        </w:rPr>
      </w:pPr>
    </w:p>
    <w:p w14:paraId="2306D7A9">
      <w:pPr>
        <w:numPr>
          <w:ilvl w:val="0"/>
          <w:numId w:val="1"/>
        </w:numPr>
        <w:rPr>
          <w:rFonts w:eastAsia="仿宋_GB2312"/>
          <w:bCs/>
          <w:sz w:val="24"/>
          <w:szCs w:val="24"/>
        </w:rPr>
      </w:pPr>
      <w:r>
        <w:rPr>
          <w:rFonts w:hint="eastAsia" w:eastAsia="仿宋_GB2312"/>
          <w:bCs/>
          <w:sz w:val="24"/>
          <w:szCs w:val="24"/>
        </w:rPr>
        <w:t>发明专利</w:t>
      </w:r>
    </w:p>
    <w:p w14:paraId="7F814B2D">
      <w:pPr>
        <w:rPr>
          <w:rFonts w:eastAsia="仿宋_GB2312"/>
          <w:bCs/>
          <w:sz w:val="24"/>
          <w:szCs w:val="24"/>
        </w:rPr>
      </w:pPr>
      <w:r>
        <w:rPr>
          <w:rFonts w:hint="eastAsia" w:eastAsia="仿宋_GB2312"/>
          <w:bCs/>
          <w:sz w:val="24"/>
          <w:szCs w:val="24"/>
        </w:rPr>
        <w:t>专利名称：</w:t>
      </w:r>
      <w:r>
        <w:rPr>
          <w:rFonts w:ascii="宋体" w:hAnsi="宋体" w:cs="宋体"/>
          <w:color w:val="000000"/>
          <w:sz w:val="22"/>
          <w:szCs w:val="22"/>
        </w:rPr>
        <w:t>一种数据驱动的工业过程故障检测方法</w:t>
      </w:r>
    </w:p>
    <w:p w14:paraId="6109D030">
      <w:pPr>
        <w:rPr>
          <w:rFonts w:eastAsia="仿宋_GB2312"/>
          <w:bCs/>
          <w:sz w:val="24"/>
          <w:szCs w:val="24"/>
        </w:rPr>
      </w:pPr>
      <w:r>
        <w:rPr>
          <w:rFonts w:hint="eastAsia" w:eastAsia="仿宋_GB2312"/>
          <w:bCs/>
          <w:sz w:val="24"/>
          <w:szCs w:val="24"/>
        </w:rPr>
        <w:t>专利号：ZL202210367561X</w:t>
      </w:r>
    </w:p>
    <w:p w14:paraId="2089A2EA">
      <w:pPr>
        <w:rPr>
          <w:rFonts w:eastAsia="仿宋_GB2312"/>
          <w:bCs/>
          <w:sz w:val="24"/>
          <w:szCs w:val="24"/>
        </w:rPr>
      </w:pPr>
      <w:r>
        <w:rPr>
          <w:rFonts w:hint="eastAsia" w:eastAsia="仿宋_GB2312"/>
          <w:bCs/>
          <w:sz w:val="24"/>
          <w:szCs w:val="24"/>
        </w:rPr>
        <w:t>专利权人：  浙江大学</w:t>
      </w:r>
    </w:p>
    <w:p w14:paraId="46D6470E">
      <w:pPr>
        <w:rPr>
          <w:rFonts w:eastAsia="仿宋_GB2312"/>
          <w:bCs/>
          <w:sz w:val="24"/>
          <w:szCs w:val="24"/>
        </w:rPr>
      </w:pPr>
      <w:r>
        <w:rPr>
          <w:rFonts w:hint="eastAsia" w:eastAsia="仿宋_GB2312"/>
          <w:bCs/>
          <w:sz w:val="24"/>
          <w:szCs w:val="24"/>
        </w:rPr>
        <w:t>专利发明人：</w:t>
      </w:r>
      <w:r>
        <w:rPr>
          <w:rFonts w:ascii="宋体" w:hAnsi="宋体" w:cs="宋体"/>
          <w:color w:val="000000"/>
          <w:sz w:val="22"/>
          <w:szCs w:val="22"/>
        </w:rPr>
        <w:t>孙斌 李强</w:t>
      </w:r>
      <w:r>
        <w:rPr>
          <w:rFonts w:hint="eastAsia" w:ascii="宋体" w:hAnsi="宋体" w:cs="宋体"/>
          <w:color w:val="000000"/>
          <w:sz w:val="22"/>
          <w:szCs w:val="22"/>
        </w:rPr>
        <w:t xml:space="preserve"> </w:t>
      </w:r>
      <w:r>
        <w:rPr>
          <w:rFonts w:ascii="宋体" w:hAnsi="宋体" w:cs="宋体"/>
          <w:color w:val="000000"/>
          <w:sz w:val="22"/>
          <w:szCs w:val="22"/>
        </w:rPr>
        <w:t>金心宇 韩弘拓 金昀程</w:t>
      </w:r>
    </w:p>
    <w:p w14:paraId="06B8A64F">
      <w:pPr>
        <w:rPr>
          <w:rFonts w:eastAsia="仿宋_GB2312"/>
          <w:bCs/>
          <w:sz w:val="24"/>
          <w:szCs w:val="24"/>
        </w:rPr>
      </w:pPr>
      <w:r>
        <w:rPr>
          <w:rFonts w:hint="eastAsia" w:eastAsia="仿宋_GB2312"/>
          <w:bCs/>
          <w:sz w:val="24"/>
          <w:szCs w:val="24"/>
        </w:rPr>
        <w:t>授权日：2025-09-05</w:t>
      </w:r>
    </w:p>
    <w:p w14:paraId="06AA7BC3">
      <w:pPr>
        <w:rPr>
          <w:rFonts w:eastAsia="仿宋_GB2312"/>
          <w:bCs/>
          <w:sz w:val="24"/>
          <w:szCs w:val="24"/>
        </w:rPr>
      </w:pPr>
    </w:p>
    <w:p w14:paraId="064DEB09">
      <w:pPr>
        <w:numPr>
          <w:ilvl w:val="0"/>
          <w:numId w:val="1"/>
        </w:numPr>
        <w:rPr>
          <w:rFonts w:eastAsia="仿宋_GB2312"/>
          <w:bCs/>
          <w:sz w:val="24"/>
          <w:szCs w:val="24"/>
        </w:rPr>
      </w:pPr>
      <w:r>
        <w:rPr>
          <w:rFonts w:hint="eastAsia" w:eastAsia="仿宋_GB2312"/>
          <w:bCs/>
          <w:sz w:val="24"/>
          <w:szCs w:val="24"/>
        </w:rPr>
        <w:t>发明专利：</w:t>
      </w:r>
      <w:r>
        <w:rPr>
          <w:rFonts w:eastAsia="仿宋_GB2312"/>
          <w:bCs/>
          <w:sz w:val="24"/>
          <w:szCs w:val="24"/>
        </w:rPr>
        <w:t xml:space="preserve"> </w:t>
      </w:r>
    </w:p>
    <w:p w14:paraId="074C360B">
      <w:pPr>
        <w:rPr>
          <w:rFonts w:eastAsia="仿宋_GB2312"/>
          <w:bCs/>
          <w:sz w:val="24"/>
          <w:szCs w:val="24"/>
        </w:rPr>
      </w:pPr>
      <w:r>
        <w:rPr>
          <w:rFonts w:hint="eastAsia" w:eastAsia="仿宋_GB2312"/>
          <w:bCs/>
          <w:sz w:val="24"/>
          <w:szCs w:val="24"/>
        </w:rPr>
        <w:t>专利名称：一种基于特征曲线优化的锂电池荷电状态估算方法</w:t>
      </w:r>
    </w:p>
    <w:p w14:paraId="18144C6B">
      <w:pPr>
        <w:rPr>
          <w:rFonts w:eastAsia="仿宋_GB2312"/>
          <w:bCs/>
          <w:sz w:val="24"/>
          <w:szCs w:val="24"/>
        </w:rPr>
      </w:pPr>
      <w:r>
        <w:rPr>
          <w:rFonts w:hint="eastAsia" w:eastAsia="仿宋_GB2312"/>
          <w:bCs/>
          <w:sz w:val="24"/>
          <w:szCs w:val="24"/>
        </w:rPr>
        <w:t>专利号：</w:t>
      </w:r>
      <w:r>
        <w:rPr>
          <w:rFonts w:eastAsia="仿宋_GB2312"/>
          <w:bCs/>
          <w:sz w:val="24"/>
          <w:szCs w:val="24"/>
        </w:rPr>
        <w:t xml:space="preserve"> </w:t>
      </w:r>
      <w:r>
        <w:rPr>
          <w:rFonts w:hint="eastAsia" w:eastAsia="仿宋_GB2312"/>
          <w:bCs/>
          <w:sz w:val="24"/>
          <w:szCs w:val="24"/>
        </w:rPr>
        <w:t>ZL</w:t>
      </w:r>
      <w:r>
        <w:rPr>
          <w:rFonts w:eastAsia="仿宋_GB2312"/>
          <w:bCs/>
          <w:sz w:val="24"/>
          <w:szCs w:val="24"/>
        </w:rPr>
        <w:t>2021103292552</w:t>
      </w:r>
    </w:p>
    <w:p w14:paraId="3A3CA16B">
      <w:pPr>
        <w:rPr>
          <w:rFonts w:eastAsia="仿宋_GB2312"/>
          <w:bCs/>
          <w:sz w:val="24"/>
          <w:szCs w:val="24"/>
        </w:rPr>
      </w:pPr>
      <w:r>
        <w:rPr>
          <w:rFonts w:hint="eastAsia" w:eastAsia="仿宋_GB2312"/>
          <w:bCs/>
          <w:sz w:val="24"/>
          <w:szCs w:val="24"/>
        </w:rPr>
        <w:t>专利权人：浙江大学</w:t>
      </w:r>
    </w:p>
    <w:p w14:paraId="65FA603E">
      <w:pPr>
        <w:rPr>
          <w:rFonts w:eastAsia="仿宋_GB2312"/>
          <w:bCs/>
          <w:sz w:val="24"/>
          <w:szCs w:val="24"/>
        </w:rPr>
      </w:pPr>
      <w:r>
        <w:rPr>
          <w:rFonts w:hint="eastAsia" w:eastAsia="仿宋_GB2312"/>
          <w:bCs/>
          <w:sz w:val="24"/>
          <w:szCs w:val="24"/>
        </w:rPr>
        <w:t>专利发明人：金心宇 汪庆文 陈民申 武钿登 金昀程  林祉谦</w:t>
      </w:r>
    </w:p>
    <w:p w14:paraId="3860497E">
      <w:pPr>
        <w:rPr>
          <w:rFonts w:eastAsia="仿宋_GB2312"/>
          <w:bCs/>
          <w:sz w:val="24"/>
          <w:szCs w:val="24"/>
        </w:rPr>
      </w:pPr>
      <w:r>
        <w:rPr>
          <w:rFonts w:hint="eastAsia" w:eastAsia="仿宋_GB2312"/>
          <w:bCs/>
          <w:sz w:val="24"/>
          <w:szCs w:val="24"/>
        </w:rPr>
        <w:t>授权日：2022-02-18</w:t>
      </w:r>
    </w:p>
    <w:p w14:paraId="43B4C067">
      <w:pPr>
        <w:rPr>
          <w:rFonts w:eastAsia="仿宋_GB2312"/>
          <w:bCs/>
          <w:sz w:val="24"/>
          <w:szCs w:val="24"/>
        </w:rPr>
      </w:pPr>
    </w:p>
    <w:p w14:paraId="40078187">
      <w:pPr>
        <w:numPr>
          <w:ilvl w:val="0"/>
          <w:numId w:val="1"/>
        </w:numPr>
        <w:rPr>
          <w:rFonts w:eastAsia="仿宋_GB2312"/>
          <w:bCs/>
          <w:sz w:val="24"/>
          <w:szCs w:val="24"/>
        </w:rPr>
      </w:pPr>
      <w:r>
        <w:rPr>
          <w:rFonts w:hint="eastAsia" w:eastAsia="仿宋_GB2312"/>
          <w:bCs/>
          <w:sz w:val="24"/>
          <w:szCs w:val="24"/>
        </w:rPr>
        <w:t xml:space="preserve"> 发明专利</w:t>
      </w:r>
    </w:p>
    <w:p w14:paraId="4755FC0C">
      <w:pPr>
        <w:rPr>
          <w:rFonts w:eastAsia="仿宋_GB2312"/>
          <w:bCs/>
          <w:sz w:val="24"/>
          <w:szCs w:val="24"/>
        </w:rPr>
      </w:pPr>
      <w:r>
        <w:rPr>
          <w:rFonts w:hint="eastAsia" w:eastAsia="仿宋_GB2312"/>
          <w:bCs/>
          <w:sz w:val="24"/>
          <w:szCs w:val="24"/>
        </w:rPr>
        <w:t>专利名称：一种生产设备的数字三维模型构建方法、系统和存储介质</w:t>
      </w:r>
    </w:p>
    <w:p w14:paraId="187563F3">
      <w:pPr>
        <w:rPr>
          <w:rFonts w:eastAsia="仿宋_GB2312"/>
          <w:bCs/>
          <w:sz w:val="24"/>
          <w:szCs w:val="24"/>
        </w:rPr>
      </w:pPr>
      <w:r>
        <w:rPr>
          <w:rFonts w:hint="eastAsia" w:eastAsia="仿宋_GB2312"/>
          <w:bCs/>
          <w:sz w:val="24"/>
          <w:szCs w:val="24"/>
        </w:rPr>
        <w:t>专利号：ZL</w:t>
      </w:r>
      <w:r>
        <w:rPr>
          <w:rFonts w:eastAsia="仿宋_GB2312"/>
          <w:bCs/>
          <w:sz w:val="24"/>
          <w:szCs w:val="24"/>
        </w:rPr>
        <w:t>113409451B</w:t>
      </w:r>
    </w:p>
    <w:p w14:paraId="0B5899D3">
      <w:pPr>
        <w:rPr>
          <w:rFonts w:eastAsia="仿宋_GB2312"/>
          <w:bCs/>
          <w:sz w:val="24"/>
          <w:szCs w:val="24"/>
        </w:rPr>
      </w:pPr>
      <w:r>
        <w:rPr>
          <w:rFonts w:hint="eastAsia" w:eastAsia="仿宋_GB2312"/>
          <w:bCs/>
          <w:sz w:val="24"/>
          <w:szCs w:val="24"/>
        </w:rPr>
        <w:t>专利权人：明度智云(浙江)科技有限公司</w:t>
      </w:r>
    </w:p>
    <w:p w14:paraId="1D5ADE8C">
      <w:pPr>
        <w:rPr>
          <w:rFonts w:eastAsia="仿宋_GB2312"/>
          <w:bCs/>
          <w:sz w:val="24"/>
          <w:szCs w:val="24"/>
        </w:rPr>
      </w:pPr>
      <w:r>
        <w:rPr>
          <w:rFonts w:hint="eastAsia" w:eastAsia="仿宋_GB2312"/>
          <w:bCs/>
          <w:sz w:val="24"/>
          <w:szCs w:val="24"/>
        </w:rPr>
        <w:t>专利发明人：葛亚飞  包卿  魏巍  林加旗  郝华</w:t>
      </w:r>
    </w:p>
    <w:p w14:paraId="5DC93151">
      <w:pPr>
        <w:rPr>
          <w:rFonts w:eastAsia="仿宋_GB2312"/>
          <w:bCs/>
          <w:sz w:val="24"/>
          <w:szCs w:val="24"/>
        </w:rPr>
      </w:pPr>
      <w:r>
        <w:rPr>
          <w:rFonts w:hint="eastAsia" w:eastAsia="仿宋_GB2312"/>
          <w:bCs/>
          <w:sz w:val="24"/>
          <w:szCs w:val="24"/>
        </w:rPr>
        <w:t>授权日：</w:t>
      </w:r>
      <w:r>
        <w:rPr>
          <w:rFonts w:eastAsia="仿宋_GB2312"/>
          <w:bCs/>
          <w:sz w:val="24"/>
          <w:szCs w:val="24"/>
        </w:rPr>
        <w:t>2022-04-15</w:t>
      </w:r>
    </w:p>
    <w:p w14:paraId="5B91C593">
      <w:pPr>
        <w:rPr>
          <w:rFonts w:eastAsia="仿宋_GB2312"/>
          <w:bCs/>
          <w:sz w:val="24"/>
          <w:szCs w:val="24"/>
        </w:rPr>
      </w:pPr>
    </w:p>
    <w:p w14:paraId="2B9BB2F0">
      <w:pPr>
        <w:numPr>
          <w:ilvl w:val="0"/>
          <w:numId w:val="1"/>
        </w:numPr>
        <w:rPr>
          <w:rFonts w:eastAsia="仿宋_GB2312"/>
          <w:bCs/>
          <w:sz w:val="24"/>
          <w:szCs w:val="24"/>
        </w:rPr>
      </w:pPr>
      <w:bookmarkStart w:id="2" w:name="OLE_LINK2"/>
      <w:r>
        <w:rPr>
          <w:rFonts w:hint="eastAsia" w:eastAsia="仿宋_GB2312"/>
          <w:bCs/>
          <w:sz w:val="24"/>
          <w:szCs w:val="24"/>
        </w:rPr>
        <w:t>发明专利</w:t>
      </w:r>
    </w:p>
    <w:p w14:paraId="7332E568">
      <w:pPr>
        <w:rPr>
          <w:rFonts w:eastAsia="仿宋_GB2312"/>
          <w:bCs/>
          <w:sz w:val="24"/>
          <w:szCs w:val="24"/>
        </w:rPr>
      </w:pPr>
      <w:r>
        <w:rPr>
          <w:rFonts w:hint="eastAsia" w:eastAsia="仿宋_GB2312"/>
          <w:bCs/>
          <w:sz w:val="24"/>
          <w:szCs w:val="24"/>
        </w:rPr>
        <w:t>专利名称：一种电力系统中的数据异常检测方法</w:t>
      </w:r>
    </w:p>
    <w:p w14:paraId="2C19F863">
      <w:pPr>
        <w:rPr>
          <w:rFonts w:eastAsia="仿宋_GB2312"/>
          <w:bCs/>
          <w:sz w:val="24"/>
          <w:szCs w:val="24"/>
        </w:rPr>
      </w:pPr>
      <w:r>
        <w:rPr>
          <w:rFonts w:hint="eastAsia" w:eastAsia="仿宋_GB2312"/>
          <w:bCs/>
          <w:sz w:val="24"/>
          <w:szCs w:val="24"/>
        </w:rPr>
        <w:t>专利号：ZL</w:t>
      </w:r>
      <w:r>
        <w:rPr>
          <w:rFonts w:eastAsia="仿宋_GB2312"/>
          <w:bCs/>
          <w:sz w:val="24"/>
          <w:szCs w:val="24"/>
        </w:rPr>
        <w:t>202111611170.X</w:t>
      </w:r>
    </w:p>
    <w:p w14:paraId="775A6EEC">
      <w:pPr>
        <w:rPr>
          <w:rFonts w:eastAsia="仿宋_GB2312"/>
          <w:bCs/>
          <w:sz w:val="24"/>
          <w:szCs w:val="24"/>
        </w:rPr>
      </w:pPr>
      <w:r>
        <w:rPr>
          <w:rFonts w:hint="eastAsia" w:eastAsia="仿宋_GB2312"/>
          <w:bCs/>
          <w:sz w:val="24"/>
          <w:szCs w:val="24"/>
        </w:rPr>
        <w:t>专利权人：杭州百富电子技术有限公司</w:t>
      </w:r>
    </w:p>
    <w:p w14:paraId="4300C764">
      <w:pPr>
        <w:rPr>
          <w:rFonts w:eastAsia="仿宋_GB2312"/>
          <w:bCs/>
          <w:sz w:val="24"/>
          <w:szCs w:val="24"/>
        </w:rPr>
      </w:pPr>
      <w:r>
        <w:rPr>
          <w:rFonts w:hint="eastAsia" w:eastAsia="仿宋_GB2312"/>
          <w:bCs/>
          <w:sz w:val="24"/>
          <w:szCs w:val="24"/>
        </w:rPr>
        <w:t>专利发明人：许承刚；王佳乐；梁广伟；卢旭朝；邵全宇；吴旭红</w:t>
      </w:r>
    </w:p>
    <w:p w14:paraId="445AC108">
      <w:pPr>
        <w:rPr>
          <w:rFonts w:eastAsia="仿宋_GB2312"/>
          <w:bCs/>
          <w:sz w:val="24"/>
          <w:szCs w:val="24"/>
        </w:rPr>
      </w:pPr>
      <w:r>
        <w:rPr>
          <w:rFonts w:hint="eastAsia" w:eastAsia="仿宋_GB2312"/>
          <w:bCs/>
          <w:sz w:val="24"/>
          <w:szCs w:val="24"/>
        </w:rPr>
        <w:t>授权日：</w:t>
      </w:r>
      <w:r>
        <w:rPr>
          <w:rFonts w:eastAsia="仿宋_GB2312"/>
          <w:bCs/>
          <w:sz w:val="24"/>
          <w:szCs w:val="24"/>
        </w:rPr>
        <w:t>2024</w:t>
      </w:r>
      <w:r>
        <w:rPr>
          <w:rFonts w:hint="eastAsia" w:eastAsia="仿宋_GB2312"/>
          <w:bCs/>
          <w:sz w:val="24"/>
          <w:szCs w:val="24"/>
        </w:rPr>
        <w:t>-</w:t>
      </w:r>
      <w:r>
        <w:rPr>
          <w:rFonts w:eastAsia="仿宋_GB2312"/>
          <w:bCs/>
          <w:sz w:val="24"/>
          <w:szCs w:val="24"/>
        </w:rPr>
        <w:t>11</w:t>
      </w:r>
      <w:r>
        <w:rPr>
          <w:rFonts w:hint="eastAsia" w:eastAsia="仿宋_GB2312"/>
          <w:bCs/>
          <w:sz w:val="24"/>
          <w:szCs w:val="24"/>
        </w:rPr>
        <w:t>-</w:t>
      </w:r>
      <w:r>
        <w:rPr>
          <w:rFonts w:eastAsia="仿宋_GB2312"/>
          <w:bCs/>
          <w:sz w:val="24"/>
          <w:szCs w:val="24"/>
        </w:rPr>
        <w:t>12</w:t>
      </w:r>
    </w:p>
    <w:p w14:paraId="1593B21F">
      <w:pPr>
        <w:rPr>
          <w:rFonts w:eastAsia="仿宋_GB2312"/>
          <w:bCs/>
          <w:sz w:val="24"/>
          <w:szCs w:val="24"/>
        </w:rPr>
      </w:pPr>
    </w:p>
    <w:p w14:paraId="751F79DF">
      <w:pPr>
        <w:numPr>
          <w:ilvl w:val="0"/>
          <w:numId w:val="1"/>
        </w:numPr>
        <w:rPr>
          <w:rFonts w:eastAsia="仿宋_GB2312"/>
          <w:bCs/>
          <w:sz w:val="24"/>
          <w:szCs w:val="24"/>
        </w:rPr>
      </w:pPr>
      <w:r>
        <w:rPr>
          <w:rFonts w:hint="eastAsia" w:eastAsia="仿宋_GB2312"/>
          <w:bCs/>
          <w:sz w:val="24"/>
          <w:szCs w:val="24"/>
        </w:rPr>
        <w:t>论文</w:t>
      </w:r>
    </w:p>
    <w:p w14:paraId="7808BDC0">
      <w:pPr>
        <w:rPr>
          <w:rFonts w:eastAsia="仿宋_GB2312"/>
          <w:bCs/>
          <w:sz w:val="24"/>
          <w:szCs w:val="24"/>
        </w:rPr>
      </w:pPr>
      <w:r>
        <w:rPr>
          <w:rFonts w:hint="eastAsia" w:eastAsia="仿宋_GB2312"/>
          <w:bCs/>
          <w:sz w:val="24"/>
          <w:szCs w:val="24"/>
        </w:rPr>
        <w:t>Yuqi Liu, Zehua Sheng, Huiliang Shen. Guided Image Deblurring by Deep Multi-Modal Image Fusion[J]. IEEE Access, 2022, 10: 130708-130718. (SCI 收录)</w:t>
      </w:r>
    </w:p>
    <w:p w14:paraId="125C9FE1">
      <w:pPr>
        <w:rPr>
          <w:rFonts w:eastAsia="仿宋_GB2312"/>
          <w:bCs/>
          <w:sz w:val="24"/>
          <w:szCs w:val="24"/>
        </w:rPr>
      </w:pPr>
    </w:p>
    <w:p w14:paraId="078F5D5F">
      <w:pPr>
        <w:numPr>
          <w:ilvl w:val="0"/>
          <w:numId w:val="1"/>
        </w:numPr>
        <w:rPr>
          <w:rFonts w:eastAsia="仿宋_GB2312"/>
          <w:bCs/>
          <w:sz w:val="24"/>
          <w:szCs w:val="24"/>
        </w:rPr>
      </w:pPr>
      <w:r>
        <w:rPr>
          <w:rFonts w:hint="eastAsia" w:eastAsia="仿宋_GB2312"/>
          <w:bCs/>
          <w:sz w:val="24"/>
          <w:szCs w:val="24"/>
        </w:rPr>
        <w:t>国家或行业标准:</w:t>
      </w:r>
    </w:p>
    <w:p w14:paraId="4747D909">
      <w:pPr>
        <w:ind w:firstLine="480" w:firstLineChars="200"/>
        <w:rPr>
          <w:rFonts w:eastAsia="仿宋_GB2312"/>
          <w:bCs/>
          <w:sz w:val="24"/>
          <w:szCs w:val="24"/>
        </w:rPr>
      </w:pPr>
      <w:r>
        <w:rPr>
          <w:rFonts w:hint="eastAsia" w:eastAsia="仿宋_GB2312"/>
          <w:bCs/>
          <w:sz w:val="24"/>
          <w:szCs w:val="24"/>
        </w:rPr>
        <w:t>与杭州百富电子技术有限公司实施产学合作参与并已经颁布：</w:t>
      </w:r>
    </w:p>
    <w:p w14:paraId="563A13BA">
      <w:pPr>
        <w:rPr>
          <w:rFonts w:eastAsia="仿宋_GB2312"/>
          <w:bCs/>
          <w:sz w:val="24"/>
          <w:szCs w:val="24"/>
        </w:rPr>
      </w:pPr>
      <w:r>
        <w:rPr>
          <w:rFonts w:hint="eastAsia" w:eastAsia="仿宋_GB2312"/>
          <w:bCs/>
          <w:sz w:val="24"/>
          <w:szCs w:val="24"/>
        </w:rPr>
        <w:t xml:space="preserve">标准名称: 多费率电能表 特殊要求  </w:t>
      </w:r>
    </w:p>
    <w:p w14:paraId="0D139805">
      <w:pPr>
        <w:rPr>
          <w:rFonts w:eastAsia="仿宋_GB2312"/>
          <w:bCs/>
          <w:sz w:val="24"/>
          <w:szCs w:val="24"/>
        </w:rPr>
      </w:pPr>
      <w:r>
        <w:rPr>
          <w:rFonts w:hint="eastAsia" w:eastAsia="仿宋_GB2312"/>
          <w:bCs/>
          <w:sz w:val="24"/>
          <w:szCs w:val="24"/>
        </w:rPr>
        <w:t>标准级别：国家标准; 行业：仪器仪表行业</w:t>
      </w:r>
    </w:p>
    <w:p w14:paraId="43BBBC4D">
      <w:pPr>
        <w:rPr>
          <w:rFonts w:eastAsia="仿宋_GB2312"/>
          <w:bCs/>
          <w:sz w:val="24"/>
          <w:szCs w:val="24"/>
        </w:rPr>
      </w:pPr>
      <w:r>
        <w:rPr>
          <w:rFonts w:hint="eastAsia" w:eastAsia="仿宋_GB2312"/>
          <w:bCs/>
          <w:sz w:val="24"/>
          <w:szCs w:val="24"/>
        </w:rPr>
        <w:t>标准编号:GB/T 15284-2022</w:t>
      </w:r>
    </w:p>
    <w:p w14:paraId="6C359A98">
      <w:pPr>
        <w:rPr>
          <w:rFonts w:eastAsia="仿宋_GB2312"/>
          <w:bCs/>
          <w:sz w:val="24"/>
          <w:szCs w:val="24"/>
        </w:rPr>
      </w:pPr>
      <w:r>
        <w:rPr>
          <w:rFonts w:hint="eastAsia" w:eastAsia="仿宋_GB2312"/>
          <w:bCs/>
          <w:sz w:val="24"/>
          <w:szCs w:val="24"/>
        </w:rPr>
        <w:t>参与方式: 参编,</w:t>
      </w:r>
      <w:bookmarkStart w:id="3" w:name="OLE_LINK4"/>
      <w:r>
        <w:rPr>
          <w:rFonts w:hint="eastAsia" w:eastAsia="仿宋_GB2312"/>
          <w:bCs/>
          <w:sz w:val="24"/>
          <w:szCs w:val="24"/>
        </w:rPr>
        <w:t>杭州百富电子技术有限公司</w:t>
      </w:r>
      <w:bookmarkEnd w:id="3"/>
      <w:r>
        <w:rPr>
          <w:rFonts w:hint="eastAsia" w:eastAsia="仿宋_GB2312"/>
          <w:bCs/>
          <w:sz w:val="24"/>
          <w:szCs w:val="24"/>
        </w:rPr>
        <w:t>, 第2/8起草单位, 参与人员：梁广伟</w:t>
      </w:r>
    </w:p>
    <w:p w14:paraId="4D2C4AB3">
      <w:pPr>
        <w:rPr>
          <w:rFonts w:eastAsia="仿宋_GB2312"/>
          <w:bCs/>
          <w:sz w:val="24"/>
          <w:szCs w:val="24"/>
        </w:rPr>
      </w:pPr>
    </w:p>
    <w:bookmarkEnd w:id="2"/>
    <w:p w14:paraId="49CE487C">
      <w:pPr>
        <w:numPr>
          <w:ilvl w:val="0"/>
          <w:numId w:val="1"/>
        </w:numPr>
        <w:rPr>
          <w:rFonts w:eastAsia="仿宋_GB2312"/>
          <w:bCs/>
          <w:sz w:val="24"/>
          <w:szCs w:val="24"/>
        </w:rPr>
      </w:pPr>
      <w:r>
        <w:rPr>
          <w:rFonts w:hint="eastAsia" w:eastAsia="仿宋_GB2312"/>
          <w:bCs/>
          <w:sz w:val="24"/>
          <w:szCs w:val="24"/>
        </w:rPr>
        <w:t>国家行业标准：</w:t>
      </w:r>
    </w:p>
    <w:p w14:paraId="4C45B649">
      <w:pPr>
        <w:ind w:firstLine="720" w:firstLineChars="300"/>
        <w:rPr>
          <w:rFonts w:eastAsia="仿宋_GB2312"/>
          <w:bCs/>
          <w:sz w:val="24"/>
          <w:szCs w:val="24"/>
        </w:rPr>
      </w:pPr>
      <w:r>
        <w:rPr>
          <w:rFonts w:hint="eastAsia" w:eastAsia="仿宋_GB2312"/>
          <w:bCs/>
          <w:sz w:val="24"/>
          <w:szCs w:val="24"/>
        </w:rPr>
        <w:t>与浙江恒业电子科技有限公司实施产学合作参与并已经颁布：</w:t>
      </w:r>
    </w:p>
    <w:p w14:paraId="2487E859">
      <w:pPr>
        <w:rPr>
          <w:rFonts w:eastAsia="仿宋_GB2312"/>
          <w:bCs/>
          <w:sz w:val="24"/>
          <w:szCs w:val="24"/>
        </w:rPr>
      </w:pPr>
      <w:r>
        <w:rPr>
          <w:rFonts w:hint="eastAsia" w:eastAsia="仿宋_GB2312"/>
          <w:bCs/>
          <w:sz w:val="24"/>
          <w:szCs w:val="24"/>
        </w:rPr>
        <w:t xml:space="preserve">   标准名称：</w:t>
      </w:r>
      <w:bookmarkStart w:id="4" w:name="OLE_LINK12"/>
      <w:r>
        <w:rPr>
          <w:rFonts w:hint="eastAsia" w:eastAsia="仿宋_GB2312"/>
          <w:bCs/>
          <w:sz w:val="24"/>
          <w:szCs w:val="24"/>
        </w:rPr>
        <w:t>谐波有功电能表检验装置</w:t>
      </w:r>
      <w:bookmarkEnd w:id="4"/>
    </w:p>
    <w:p w14:paraId="40BC3CE3">
      <w:pPr>
        <w:rPr>
          <w:rFonts w:eastAsia="仿宋_GB2312"/>
          <w:bCs/>
          <w:sz w:val="24"/>
          <w:szCs w:val="24"/>
        </w:rPr>
      </w:pPr>
      <w:r>
        <w:rPr>
          <w:rFonts w:hint="eastAsia" w:eastAsia="仿宋_GB2312"/>
          <w:bCs/>
          <w:sz w:val="24"/>
          <w:szCs w:val="24"/>
        </w:rPr>
        <w:t xml:space="preserve">   标准级别：国标</w:t>
      </w:r>
      <w:r>
        <w:rPr>
          <w:rFonts w:hint="eastAsia" w:eastAsia="仿宋_GB2312"/>
          <w:bCs/>
          <w:sz w:val="24"/>
          <w:szCs w:val="24"/>
        </w:rPr>
        <w:tab/>
      </w:r>
    </w:p>
    <w:p w14:paraId="32728F23">
      <w:pPr>
        <w:rPr>
          <w:rFonts w:eastAsia="仿宋_GB2312"/>
          <w:bCs/>
          <w:sz w:val="24"/>
          <w:szCs w:val="24"/>
        </w:rPr>
      </w:pPr>
      <w:r>
        <w:rPr>
          <w:rFonts w:hint="eastAsia" w:eastAsia="仿宋_GB2312"/>
          <w:bCs/>
          <w:sz w:val="24"/>
          <w:szCs w:val="24"/>
        </w:rPr>
        <w:t xml:space="preserve">   标准编号：GB/ T 44992-2024</w:t>
      </w:r>
    </w:p>
    <w:p w14:paraId="59107576">
      <w:pPr>
        <w:rPr>
          <w:rFonts w:eastAsia="仿宋_GB2312"/>
          <w:bCs/>
          <w:sz w:val="24"/>
          <w:szCs w:val="24"/>
        </w:rPr>
      </w:pPr>
      <w:r>
        <w:rPr>
          <w:rFonts w:hint="eastAsia" w:eastAsia="仿宋_GB2312"/>
          <w:bCs/>
          <w:sz w:val="24"/>
          <w:szCs w:val="24"/>
        </w:rPr>
        <w:t xml:space="preserve">   参与方式：  合作参编，参与单位：浙江恒业电子科技有限公司 第7/34起草单位，孙林忠</w:t>
      </w:r>
    </w:p>
    <w:p w14:paraId="48C0679E">
      <w:pPr>
        <w:rPr>
          <w:rFonts w:eastAsia="仿宋_GB2312"/>
          <w:bCs/>
          <w:sz w:val="24"/>
          <w:szCs w:val="24"/>
        </w:rPr>
      </w:pPr>
    </w:p>
    <w:p w14:paraId="5F2B831F">
      <w:pPr>
        <w:numPr>
          <w:ilvl w:val="0"/>
          <w:numId w:val="1"/>
        </w:numPr>
        <w:rPr>
          <w:rFonts w:eastAsia="仿宋_GB2312"/>
          <w:bCs/>
          <w:sz w:val="24"/>
          <w:szCs w:val="24"/>
        </w:rPr>
      </w:pPr>
      <w:bookmarkStart w:id="5" w:name="OLE_LINK1"/>
      <w:r>
        <w:rPr>
          <w:rFonts w:hint="eastAsia" w:eastAsia="仿宋_GB2312"/>
          <w:bCs/>
          <w:sz w:val="24"/>
          <w:szCs w:val="24"/>
        </w:rPr>
        <w:t>国家行业标准：</w:t>
      </w:r>
    </w:p>
    <w:p w14:paraId="3128CA50">
      <w:pPr>
        <w:ind w:firstLine="720" w:firstLineChars="300"/>
        <w:rPr>
          <w:rFonts w:eastAsia="仿宋_GB2312"/>
          <w:bCs/>
          <w:sz w:val="24"/>
          <w:szCs w:val="24"/>
        </w:rPr>
      </w:pPr>
      <w:r>
        <w:rPr>
          <w:rFonts w:hint="eastAsia" w:eastAsia="仿宋_GB2312"/>
          <w:bCs/>
          <w:sz w:val="24"/>
          <w:szCs w:val="24"/>
        </w:rPr>
        <w:t>与</w:t>
      </w:r>
      <w:bookmarkStart w:id="6" w:name="_Hlk208477063"/>
      <w:r>
        <w:rPr>
          <w:rFonts w:hint="eastAsia" w:eastAsia="仿宋_GB2312"/>
          <w:bCs/>
          <w:sz w:val="24"/>
          <w:szCs w:val="24"/>
        </w:rPr>
        <w:t>杭州华塑科技股份有限公司</w:t>
      </w:r>
      <w:bookmarkEnd w:id="6"/>
      <w:r>
        <w:rPr>
          <w:rFonts w:hint="eastAsia" w:eastAsia="仿宋_GB2312"/>
          <w:bCs/>
          <w:sz w:val="24"/>
          <w:szCs w:val="24"/>
        </w:rPr>
        <w:t>实施产学合作参与并已经颁布：</w:t>
      </w:r>
    </w:p>
    <w:p w14:paraId="37D305F2">
      <w:pPr>
        <w:rPr>
          <w:rFonts w:eastAsia="仿宋_GB2312"/>
          <w:bCs/>
          <w:sz w:val="24"/>
          <w:szCs w:val="24"/>
        </w:rPr>
      </w:pPr>
      <w:r>
        <w:rPr>
          <w:rFonts w:hint="eastAsia" w:eastAsia="仿宋_GB2312"/>
          <w:bCs/>
          <w:sz w:val="24"/>
          <w:szCs w:val="24"/>
        </w:rPr>
        <w:t xml:space="preserve">   标准名称：电动汽车用电池管理系统功能安全要求及试验方法</w:t>
      </w:r>
    </w:p>
    <w:p w14:paraId="3AF182C1">
      <w:pPr>
        <w:rPr>
          <w:rFonts w:eastAsia="仿宋_GB2312"/>
          <w:bCs/>
          <w:sz w:val="24"/>
          <w:szCs w:val="24"/>
        </w:rPr>
      </w:pPr>
      <w:r>
        <w:rPr>
          <w:rFonts w:hint="eastAsia" w:eastAsia="仿宋_GB2312"/>
          <w:bCs/>
          <w:sz w:val="24"/>
          <w:szCs w:val="24"/>
        </w:rPr>
        <w:t xml:space="preserve">   标准级别：国标</w:t>
      </w:r>
    </w:p>
    <w:p w14:paraId="4B26EC05">
      <w:pPr>
        <w:rPr>
          <w:rFonts w:eastAsia="仿宋_GB2312"/>
          <w:bCs/>
          <w:sz w:val="24"/>
          <w:szCs w:val="24"/>
        </w:rPr>
      </w:pPr>
      <w:r>
        <w:rPr>
          <w:rFonts w:hint="eastAsia" w:eastAsia="仿宋_GB2312"/>
          <w:bCs/>
          <w:sz w:val="24"/>
          <w:szCs w:val="24"/>
        </w:rPr>
        <w:t xml:space="preserve">   标准编号：1 GB∕T 39086-2020</w:t>
      </w:r>
    </w:p>
    <w:p w14:paraId="70F9E399">
      <w:pPr>
        <w:rPr>
          <w:rFonts w:eastAsia="仿宋_GB2312"/>
          <w:bCs/>
          <w:sz w:val="24"/>
          <w:szCs w:val="24"/>
        </w:rPr>
      </w:pPr>
      <w:r>
        <w:rPr>
          <w:rFonts w:hint="eastAsia" w:eastAsia="仿宋_GB2312"/>
          <w:bCs/>
          <w:sz w:val="24"/>
          <w:szCs w:val="24"/>
        </w:rPr>
        <w:t xml:space="preserve">   参与方式：参编  ，参与单位：杭州华塑科技股份有限公司 19/28</w:t>
      </w:r>
    </w:p>
    <w:bookmarkEnd w:id="5"/>
    <w:p w14:paraId="7DF10D93">
      <w:pPr>
        <w:rPr>
          <w:rFonts w:eastAsia="仿宋_GB2312"/>
          <w:bCs/>
          <w:sz w:val="24"/>
          <w:szCs w:val="24"/>
        </w:rPr>
      </w:pPr>
    </w:p>
    <w:p w14:paraId="68F36193">
      <w:pPr>
        <w:rPr>
          <w:rFonts w:eastAsia="仿宋_GB2312"/>
          <w:bCs/>
          <w:sz w:val="24"/>
          <w:szCs w:val="24"/>
        </w:rPr>
      </w:pPr>
      <w:r>
        <w:rPr>
          <w:rFonts w:hint="eastAsia" w:eastAsia="仿宋_GB2312"/>
          <w:bCs/>
          <w:sz w:val="24"/>
          <w:szCs w:val="24"/>
        </w:rPr>
        <w:t xml:space="preserve">9 .发明专利， </w:t>
      </w:r>
    </w:p>
    <w:p w14:paraId="7A1755C0">
      <w:pPr>
        <w:rPr>
          <w:rFonts w:hint="eastAsia" w:eastAsia="仿宋_GB2312"/>
          <w:bCs/>
          <w:sz w:val="24"/>
          <w:szCs w:val="24"/>
        </w:rPr>
      </w:pPr>
      <w:r>
        <w:rPr>
          <w:rFonts w:hint="eastAsia" w:eastAsia="仿宋_GB2312"/>
          <w:bCs/>
          <w:sz w:val="24"/>
          <w:szCs w:val="24"/>
        </w:rPr>
        <w:t>专利名称：一种基于图卷积的锂电池荷电状态估计方法</w:t>
      </w:r>
    </w:p>
    <w:p w14:paraId="7931C073">
      <w:pPr>
        <w:rPr>
          <w:rFonts w:hint="eastAsia" w:eastAsia="仿宋_GB2312"/>
          <w:bCs/>
          <w:sz w:val="24"/>
          <w:szCs w:val="24"/>
        </w:rPr>
      </w:pPr>
      <w:r>
        <w:rPr>
          <w:rFonts w:hint="eastAsia" w:eastAsia="仿宋_GB2312"/>
          <w:bCs/>
          <w:sz w:val="24"/>
          <w:szCs w:val="24"/>
        </w:rPr>
        <w:t>专利号：</w:t>
      </w:r>
      <w:r>
        <w:rPr>
          <w:rFonts w:hint="eastAsia" w:eastAsia="仿宋_GB2312"/>
          <w:bCs/>
          <w:sz w:val="24"/>
          <w:szCs w:val="24"/>
          <w:lang w:val="en-US" w:eastAsia="zh-CN"/>
        </w:rPr>
        <w:t>ZL</w:t>
      </w:r>
      <w:r>
        <w:rPr>
          <w:rFonts w:hint="eastAsia" w:eastAsia="仿宋_GB2312"/>
          <w:bCs/>
          <w:sz w:val="24"/>
          <w:szCs w:val="24"/>
        </w:rPr>
        <w:t>2021103462981</w:t>
      </w:r>
    </w:p>
    <w:p w14:paraId="2D9B2C7E">
      <w:pPr>
        <w:rPr>
          <w:rFonts w:hint="eastAsia" w:eastAsia="仿宋_GB2312"/>
          <w:bCs/>
          <w:sz w:val="24"/>
          <w:szCs w:val="24"/>
        </w:rPr>
      </w:pPr>
      <w:r>
        <w:rPr>
          <w:rFonts w:hint="eastAsia" w:eastAsia="仿宋_GB2312"/>
          <w:bCs/>
          <w:sz w:val="24"/>
          <w:szCs w:val="24"/>
        </w:rPr>
        <w:t>专利权人：浙江大学</w:t>
      </w:r>
    </w:p>
    <w:p w14:paraId="4CCC51E1">
      <w:pPr>
        <w:rPr>
          <w:rFonts w:hint="eastAsia" w:eastAsia="仿宋_GB2312"/>
          <w:bCs/>
          <w:sz w:val="24"/>
          <w:szCs w:val="24"/>
        </w:rPr>
      </w:pPr>
      <w:r>
        <w:rPr>
          <w:rFonts w:hint="eastAsia" w:eastAsia="仿宋_GB2312"/>
          <w:bCs/>
          <w:sz w:val="24"/>
          <w:szCs w:val="24"/>
        </w:rPr>
        <w:t>专利发明人：金心宇  武钿登  汪庆文  林祉谦  金昀程</w:t>
      </w:r>
    </w:p>
    <w:p w14:paraId="50F622DE">
      <w:pPr>
        <w:rPr>
          <w:rFonts w:hint="default" w:eastAsia="仿宋_GB2312"/>
          <w:bCs/>
          <w:sz w:val="24"/>
          <w:szCs w:val="24"/>
          <w:lang w:val="en-US" w:eastAsia="zh-CN"/>
        </w:rPr>
      </w:pPr>
      <w:r>
        <w:rPr>
          <w:rFonts w:hint="eastAsia" w:eastAsia="仿宋_GB2312"/>
          <w:bCs/>
          <w:sz w:val="24"/>
          <w:szCs w:val="24"/>
        </w:rPr>
        <w:t>授权日：</w:t>
      </w:r>
      <w:r>
        <w:rPr>
          <w:rFonts w:hint="eastAsia" w:eastAsia="仿宋_GB2312"/>
          <w:bCs/>
          <w:sz w:val="24"/>
          <w:szCs w:val="24"/>
          <w:lang w:val="en-US" w:eastAsia="zh-CN"/>
        </w:rPr>
        <w:t>2022-02-18</w:t>
      </w:r>
    </w:p>
    <w:p w14:paraId="7B508DA7">
      <w:pPr>
        <w:rPr>
          <w:rFonts w:eastAsia="仿宋_GB2312"/>
          <w:bCs/>
          <w:sz w:val="24"/>
          <w:szCs w:val="24"/>
        </w:rPr>
      </w:pPr>
      <w:bookmarkStart w:id="7" w:name="_GoBack"/>
      <w:bookmarkEnd w:id="7"/>
    </w:p>
    <w:p w14:paraId="1399ABB7">
      <w:pPr>
        <w:rPr>
          <w:rFonts w:eastAsia="仿宋_GB2312"/>
          <w:bCs/>
          <w:sz w:val="24"/>
          <w:szCs w:val="24"/>
        </w:rPr>
      </w:pPr>
    </w:p>
    <w:p w14:paraId="07E60380">
      <w:pPr>
        <w:rPr>
          <w:rFonts w:eastAsia="仿宋_GB2312"/>
          <w:bCs/>
          <w:sz w:val="24"/>
          <w:szCs w:val="24"/>
        </w:rPr>
      </w:pPr>
      <w:r>
        <w:rPr>
          <w:rFonts w:hint="eastAsia" w:eastAsia="仿宋_GB2312"/>
          <w:bCs/>
          <w:sz w:val="24"/>
          <w:szCs w:val="24"/>
        </w:rPr>
        <w:t>10.国家或行业标准</w:t>
      </w:r>
    </w:p>
    <w:p w14:paraId="611D1BF4">
      <w:pPr>
        <w:rPr>
          <w:rFonts w:eastAsia="仿宋_GB2312"/>
          <w:bCs/>
          <w:sz w:val="24"/>
          <w:szCs w:val="24"/>
        </w:rPr>
      </w:pPr>
      <w:r>
        <w:rPr>
          <w:rFonts w:hint="eastAsia" w:eastAsia="仿宋_GB2312"/>
          <w:bCs/>
          <w:sz w:val="24"/>
          <w:szCs w:val="24"/>
        </w:rPr>
        <w:t>标准名称：智能化粮库 粮食数量在线监测系统压力传感器法</w:t>
      </w:r>
    </w:p>
    <w:p w14:paraId="2C9E372F">
      <w:pPr>
        <w:rPr>
          <w:rFonts w:eastAsia="仿宋_GB2312"/>
          <w:bCs/>
          <w:sz w:val="24"/>
          <w:szCs w:val="24"/>
        </w:rPr>
      </w:pPr>
      <w:r>
        <w:rPr>
          <w:rFonts w:hint="eastAsia" w:eastAsia="仿宋_GB2312"/>
          <w:bCs/>
          <w:sz w:val="24"/>
          <w:szCs w:val="24"/>
        </w:rPr>
        <w:t>标准级别：行业标准</w:t>
      </w:r>
    </w:p>
    <w:p w14:paraId="72135F74">
      <w:pPr>
        <w:rPr>
          <w:rFonts w:eastAsia="仿宋_GB2312"/>
          <w:bCs/>
          <w:sz w:val="24"/>
          <w:szCs w:val="24"/>
        </w:rPr>
      </w:pPr>
      <w:r>
        <w:rPr>
          <w:rFonts w:hint="eastAsia" w:eastAsia="仿宋_GB2312"/>
          <w:bCs/>
          <w:sz w:val="24"/>
          <w:szCs w:val="24"/>
        </w:rPr>
        <w:t>己颁布</w:t>
      </w:r>
    </w:p>
    <w:p w14:paraId="780CFA2B">
      <w:pPr>
        <w:rPr>
          <w:rFonts w:eastAsia="仿宋_GB2312"/>
          <w:bCs/>
          <w:sz w:val="24"/>
          <w:szCs w:val="24"/>
        </w:rPr>
      </w:pPr>
      <w:r>
        <w:rPr>
          <w:rFonts w:hint="eastAsia" w:eastAsia="仿宋_GB2312"/>
          <w:bCs/>
          <w:sz w:val="24"/>
          <w:szCs w:val="24"/>
        </w:rPr>
        <w:t>标准编号：</w:t>
      </w:r>
      <w:r>
        <w:rPr>
          <w:rFonts w:eastAsia="仿宋_GB2312"/>
          <w:bCs/>
          <w:sz w:val="24"/>
          <w:szCs w:val="24"/>
        </w:rPr>
        <w:t>T/CIIA 052-2024</w:t>
      </w:r>
    </w:p>
    <w:p w14:paraId="37C5EA2E">
      <w:pPr>
        <w:rPr>
          <w:rFonts w:eastAsia="仿宋_GB2312"/>
          <w:bCs/>
          <w:sz w:val="24"/>
          <w:szCs w:val="24"/>
        </w:rPr>
      </w:pPr>
      <w:r>
        <w:rPr>
          <w:rFonts w:hint="eastAsia" w:eastAsia="仿宋_GB2312"/>
          <w:bCs/>
          <w:sz w:val="24"/>
          <w:szCs w:val="24"/>
        </w:rPr>
        <w:t>参与方式：参编</w:t>
      </w:r>
    </w:p>
    <w:p w14:paraId="32141F2C">
      <w:pPr>
        <w:rPr>
          <w:rFonts w:eastAsia="仿宋_GB2312"/>
          <w:bCs/>
          <w:sz w:val="24"/>
          <w:szCs w:val="24"/>
        </w:rPr>
      </w:pPr>
      <w:r>
        <w:rPr>
          <w:rFonts w:hint="eastAsia" w:eastAsia="仿宋_GB2312"/>
          <w:bCs/>
          <w:sz w:val="24"/>
          <w:szCs w:val="24"/>
        </w:rPr>
        <w:t>参与人员  谢胜利  杭州安鸿科技股份有限公司   4/6起草单位</w:t>
      </w:r>
    </w:p>
    <w:p w14:paraId="3EB5C3B3">
      <w:pPr>
        <w:rPr>
          <w:rFonts w:eastAsia="仿宋_GB2312"/>
          <w:bCs/>
          <w:sz w:val="24"/>
          <w:szCs w:val="24"/>
        </w:rPr>
      </w:pPr>
    </w:p>
    <w:p w14:paraId="32B7475A">
      <w:pPr>
        <w:rPr>
          <w:rFonts w:eastAsia="仿宋_GB2312"/>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83B4A"/>
    <w:multiLevelType w:val="singleLevel"/>
    <w:tmpl w:val="54483B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62AA7"/>
    <w:rsid w:val="00064D8A"/>
    <w:rsid w:val="001F4190"/>
    <w:rsid w:val="00354502"/>
    <w:rsid w:val="003759B8"/>
    <w:rsid w:val="00392718"/>
    <w:rsid w:val="003A69CF"/>
    <w:rsid w:val="003E0DE5"/>
    <w:rsid w:val="003F2FFE"/>
    <w:rsid w:val="00421B70"/>
    <w:rsid w:val="00421BF4"/>
    <w:rsid w:val="0046719F"/>
    <w:rsid w:val="004E3BBF"/>
    <w:rsid w:val="005F3D5C"/>
    <w:rsid w:val="006018FE"/>
    <w:rsid w:val="00633A97"/>
    <w:rsid w:val="006370DB"/>
    <w:rsid w:val="00687AB8"/>
    <w:rsid w:val="00697D56"/>
    <w:rsid w:val="007062B6"/>
    <w:rsid w:val="007129C3"/>
    <w:rsid w:val="00786BEF"/>
    <w:rsid w:val="0081727E"/>
    <w:rsid w:val="00866791"/>
    <w:rsid w:val="00950357"/>
    <w:rsid w:val="00974831"/>
    <w:rsid w:val="00990A4E"/>
    <w:rsid w:val="009D029A"/>
    <w:rsid w:val="009D1BE7"/>
    <w:rsid w:val="009F54BC"/>
    <w:rsid w:val="00AB7D6E"/>
    <w:rsid w:val="00AE349C"/>
    <w:rsid w:val="00B4157C"/>
    <w:rsid w:val="00B86C59"/>
    <w:rsid w:val="00B96195"/>
    <w:rsid w:val="00BA522A"/>
    <w:rsid w:val="00D61243"/>
    <w:rsid w:val="00DB2E7D"/>
    <w:rsid w:val="00E178E9"/>
    <w:rsid w:val="00F66A89"/>
    <w:rsid w:val="124906BE"/>
    <w:rsid w:val="13B62AA7"/>
    <w:rsid w:val="1A3E3A1B"/>
    <w:rsid w:val="35AF6E6B"/>
    <w:rsid w:val="5E762754"/>
    <w:rsid w:val="61F846BC"/>
    <w:rsid w:val="6FE5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2038</Words>
  <Characters>2346</Characters>
  <Lines>18</Lines>
  <Paragraphs>5</Paragraphs>
  <TotalTime>0</TotalTime>
  <ScaleCrop>false</ScaleCrop>
  <LinksUpToDate>false</LinksUpToDate>
  <CharactersWithSpaces>2513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2025-09-10T04:58:00Z</dcterms:created>
  <dc:creator>孙斌</dc:creator>
  <cp:lastModifiedBy>孙斌</cp:lastModifiedBy>
  <dcterms:modified xsi:type="dcterms:W3CDTF">2025-09-11T09:02:45Z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B06720B30B5A49B2916F1579D14EF849_13</vt:lpwstr>
  </property>
  <property fmtid="{D5CDD505-2E9C-101B-9397-08002B2CF9AE}" pid="4" name="KSOTemplateDocerSaveRecord">
    <vt:lpwstr>eyJoZGlkIjoiZDM5YmRkOGFlNWQ1NGZjZDM2Y2YwY2IxZDg5ZmEwZGYiLCJ1c2VySWQiOiI1NTY2NTUzNTYifQ==</vt:lpwstr>
  </property>
</Properties>
</file>